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240B08F" w:rsidR="007C2FEE" w:rsidRPr="000F3E6A" w:rsidRDefault="00A0726C" w:rsidP="007C2FEE">
      <w:pPr>
        <w:pStyle w:val="Head"/>
      </w:pPr>
      <w:r w:rsidRPr="000F3E6A">
        <w:t>Vögele</w:t>
      </w:r>
      <w:r w:rsidR="00C232C2" w:rsidRPr="000F3E6A">
        <w:t xml:space="preserve"> │ </w:t>
      </w:r>
      <w:r w:rsidR="00DE7620" w:rsidRPr="000F3E6A">
        <w:t>Vollelektrisch einbauen und verdichten</w:t>
      </w:r>
      <w:r w:rsidR="007C2FEE" w:rsidRPr="000F3E6A">
        <w:t xml:space="preserve"> </w:t>
      </w:r>
    </w:p>
    <w:p w14:paraId="34A89D42" w14:textId="1D05A52A" w:rsidR="007C2FEE" w:rsidRPr="00EF71BA" w:rsidRDefault="00DE7620" w:rsidP="007C2FEE">
      <w:pPr>
        <w:pStyle w:val="Subhead"/>
      </w:pPr>
      <w:r w:rsidRPr="00EF71BA">
        <w:t>Pilotprojekt mit Vögele Fertiger und Hamm Walze</w:t>
      </w:r>
    </w:p>
    <w:p w14:paraId="7DEB9883" w14:textId="5BAD4774" w:rsidR="00C54FC2" w:rsidRPr="00EF71BA" w:rsidRDefault="00C54FC2" w:rsidP="004C21E1">
      <w:pPr>
        <w:pStyle w:val="Teaser"/>
      </w:pPr>
      <w:r w:rsidRPr="00EF71BA">
        <w:t>Bei einer Maßnahme zur Netzverstärkung i</w:t>
      </w:r>
      <w:r w:rsidR="00DE7620" w:rsidRPr="00EF71BA">
        <w:t xml:space="preserve">m </w:t>
      </w:r>
      <w:r w:rsidR="000744A6" w:rsidRPr="00EF71BA">
        <w:t>b</w:t>
      </w:r>
      <w:r w:rsidR="00DE7620" w:rsidRPr="00EF71BA">
        <w:t>aden-</w:t>
      </w:r>
      <w:r w:rsidR="000744A6" w:rsidRPr="00EF71BA">
        <w:t>w</w:t>
      </w:r>
      <w:r w:rsidR="00DE7620" w:rsidRPr="00EF71BA">
        <w:t>ürttembergischen Rangendingen</w:t>
      </w:r>
      <w:r w:rsidRPr="00EF71BA">
        <w:t xml:space="preserve"> kamen ausschließlich elektrische Baumaschinen zum Einsatz – darunter auch der Radfertiger MINI</w:t>
      </w:r>
      <w:r w:rsidR="00B80234">
        <w:t> </w:t>
      </w:r>
      <w:r w:rsidRPr="00EF71BA">
        <w:t xml:space="preserve">502e von Vögele und die </w:t>
      </w:r>
      <w:r w:rsidR="000B2F7E">
        <w:t xml:space="preserve">Hamm </w:t>
      </w:r>
      <w:r w:rsidRPr="00EF71BA">
        <w:t>Tandemwalze HD</w:t>
      </w:r>
      <w:r w:rsidR="00B80234">
        <w:t> </w:t>
      </w:r>
      <w:r w:rsidRPr="00EF71BA">
        <w:t>12e</w:t>
      </w:r>
      <w:r w:rsidR="00B80234">
        <w:t> </w:t>
      </w:r>
      <w:r w:rsidRPr="00EF71BA">
        <w:t xml:space="preserve">VT. </w:t>
      </w:r>
    </w:p>
    <w:p w14:paraId="45AFE0CD" w14:textId="52477110" w:rsidR="007C2FEE" w:rsidRPr="00EF71BA" w:rsidRDefault="00DC4EFC" w:rsidP="008D26D8">
      <w:pPr>
        <w:pStyle w:val="Absatzberschrift"/>
      </w:pPr>
      <w:r w:rsidRPr="00EF71BA">
        <w:t>Emissionsärmer, leiser und sicherer arbeiten</w:t>
      </w:r>
    </w:p>
    <w:p w14:paraId="254FD9F4" w14:textId="1DFAEF96" w:rsidR="00B95A96" w:rsidRPr="00EF71BA" w:rsidRDefault="00B53F37" w:rsidP="000F3E6A">
      <w:pPr>
        <w:pStyle w:val="Standardabsatz"/>
      </w:pPr>
      <w:r w:rsidRPr="00EF71BA">
        <w:t>Ein wirtschaftlicher</w:t>
      </w:r>
      <w:r w:rsidR="00F77161" w:rsidRPr="00EF71BA">
        <w:t xml:space="preserve">, sicherer </w:t>
      </w:r>
      <w:r w:rsidRPr="00EF71BA">
        <w:t>Bauprozess, weniger Lärm- und CO₂-Emissionen – d</w:t>
      </w:r>
      <w:r w:rsidR="00C54FC2" w:rsidRPr="00EF71BA">
        <w:t>as Konzept der vollelektrischen Baustelle hat viele Vorteil</w:t>
      </w:r>
      <w:r w:rsidR="00135176" w:rsidRPr="00EF71BA">
        <w:t>e für Bauunternehmen, Mitarbeitende und Anwohner.</w:t>
      </w:r>
      <w:r w:rsidR="00D75920" w:rsidRPr="00EF71BA">
        <w:t xml:space="preserve"> </w:t>
      </w:r>
      <w:r w:rsidR="000F3E6A" w:rsidRPr="00EF71BA">
        <w:t>Bei den Erd- und Straßenbaumaßnahmen rund um die Netzverstärkung im baden-württembergischen Rangendingen setzte d</w:t>
      </w:r>
      <w:r w:rsidR="007B1ACA">
        <w:t xml:space="preserve">as ausführende </w:t>
      </w:r>
      <w:r w:rsidR="00D75920" w:rsidRPr="00EF71BA">
        <w:t>Bauunternehm</w:t>
      </w:r>
      <w:r w:rsidR="0044004A">
        <w:t>en</w:t>
      </w:r>
      <w:r w:rsidR="000F3E6A" w:rsidRPr="00EF71BA">
        <w:t xml:space="preserve"> ausschließlich elektrische Baumaschinen</w:t>
      </w:r>
      <w:r w:rsidR="0009606C" w:rsidRPr="00EF71BA">
        <w:t xml:space="preserve"> ein</w:t>
      </w:r>
      <w:r w:rsidR="000F3E6A" w:rsidRPr="00EF71BA">
        <w:t>.</w:t>
      </w:r>
      <w:r w:rsidR="00D75920" w:rsidRPr="00EF71BA">
        <w:t xml:space="preserve"> </w:t>
      </w:r>
      <w:r w:rsidR="00D10DFD" w:rsidRPr="00EF71BA">
        <w:t xml:space="preserve">Die Pilotbaustelle </w:t>
      </w:r>
      <w:r w:rsidR="000F3E6A" w:rsidRPr="00EF71BA">
        <w:t>war</w:t>
      </w:r>
      <w:r w:rsidR="00D10DFD" w:rsidRPr="00EF71BA">
        <w:t xml:space="preserve"> Teil der „</w:t>
      </w:r>
      <w:proofErr w:type="spellStart"/>
      <w:r w:rsidR="00D10DFD" w:rsidRPr="00EF71BA">
        <w:t>NETZbaustelle</w:t>
      </w:r>
      <w:proofErr w:type="spellEnd"/>
      <w:r w:rsidR="00D10DFD" w:rsidRPr="00EF71BA">
        <w:t xml:space="preserve"> der Zukunft“</w:t>
      </w:r>
      <w:r w:rsidR="0044004A">
        <w:t xml:space="preserve"> </w:t>
      </w:r>
      <w:r w:rsidR="00D10DFD" w:rsidRPr="00EF71BA">
        <w:t>– ein Programm der</w:t>
      </w:r>
      <w:r w:rsidR="0044004A">
        <w:t xml:space="preserve"> </w:t>
      </w:r>
      <w:r w:rsidR="00D10DFD" w:rsidRPr="00EF71BA">
        <w:t>Netze BW.</w:t>
      </w:r>
      <w:r w:rsidR="0044004A">
        <w:t xml:space="preserve"> </w:t>
      </w:r>
      <w:r w:rsidR="000F3E6A" w:rsidRPr="00EF71BA">
        <w:t>Dabei</w:t>
      </w:r>
      <w:r w:rsidR="00D10DFD" w:rsidRPr="00EF71BA">
        <w:t xml:space="preserve"> </w:t>
      </w:r>
      <w:r w:rsidR="0084093B" w:rsidRPr="00EF71BA">
        <w:t>wird</w:t>
      </w:r>
      <w:r w:rsidR="00D10DFD" w:rsidRPr="00EF71BA">
        <w:t xml:space="preserve"> getestet, mit welchen Maßnahmen das Bauen von morgen emissionsärmer, leiser, digitaler und sicherer durchgeführt werden kann. </w:t>
      </w:r>
    </w:p>
    <w:p w14:paraId="03691BE5" w14:textId="77777777" w:rsidR="00B95A96" w:rsidRPr="00EF71BA" w:rsidRDefault="00B95A96" w:rsidP="000F3E6A">
      <w:pPr>
        <w:pStyle w:val="Absatzberschrift"/>
      </w:pPr>
      <w:r w:rsidRPr="00EF71BA">
        <w:t>E-Maschinen von Vögele und Hamm</w:t>
      </w:r>
    </w:p>
    <w:p w14:paraId="06818D7D" w14:textId="5116C51E" w:rsidR="00B95A96" w:rsidRPr="00EF71BA" w:rsidRDefault="00B95A96" w:rsidP="000F3E6A">
      <w:pPr>
        <w:pStyle w:val="Standardabsatz"/>
      </w:pPr>
      <w:r w:rsidRPr="00EF71BA">
        <w:t xml:space="preserve">Für den Einbau und die Verdichtung der Asphaltschicht </w:t>
      </w:r>
      <w:r w:rsidR="00EF71BA" w:rsidRPr="00EF71BA">
        <w:t>nutzte das Bauunternehmen</w:t>
      </w:r>
      <w:r w:rsidRPr="00EF71BA">
        <w:t xml:space="preserve"> zwei </w:t>
      </w:r>
      <w:r w:rsidR="00EF71BA" w:rsidRPr="00EF71BA">
        <w:t>neue Maschinen</w:t>
      </w:r>
      <w:r w:rsidRPr="00EF71BA">
        <w:t>: die Hamm Tandemwalze</w:t>
      </w:r>
      <w:r w:rsidR="00B80234">
        <w:t xml:space="preserve"> </w:t>
      </w:r>
      <w:r w:rsidRPr="00EF71BA">
        <w:t>HD</w:t>
      </w:r>
      <w:r w:rsidR="00B80234">
        <w:t> </w:t>
      </w:r>
      <w:r w:rsidRPr="00EF71BA">
        <w:t>12e</w:t>
      </w:r>
      <w:r w:rsidR="00B80234">
        <w:t> </w:t>
      </w:r>
      <w:r w:rsidRPr="00EF71BA">
        <w:t>VT</w:t>
      </w:r>
      <w:r w:rsidR="00B80234">
        <w:t xml:space="preserve"> </w:t>
      </w:r>
      <w:r w:rsidRPr="00EF71BA">
        <w:t>und de</w:t>
      </w:r>
      <w:r w:rsidR="00EF71BA" w:rsidRPr="00EF71BA">
        <w:t>n</w:t>
      </w:r>
      <w:r w:rsidRPr="00EF71BA">
        <w:t xml:space="preserve"> Vögele Radfertiger</w:t>
      </w:r>
      <w:r w:rsidR="00B80234">
        <w:t xml:space="preserve"> </w:t>
      </w:r>
      <w:r w:rsidRPr="00EF71BA">
        <w:t>MINI</w:t>
      </w:r>
      <w:r w:rsidR="0044004A">
        <w:t> </w:t>
      </w:r>
      <w:r w:rsidRPr="00EF71BA">
        <w:t>502e.</w:t>
      </w:r>
      <w:r w:rsidR="00B80234">
        <w:t xml:space="preserve"> </w:t>
      </w:r>
      <w:r w:rsidR="00EF71BA" w:rsidRPr="00EF71BA">
        <w:t>Beide</w:t>
      </w:r>
      <w:r w:rsidRPr="00EF71BA">
        <w:t xml:space="preserve"> Maschinen arbeiten äußerst geräuscharm und sind lokal emissionsfrei</w:t>
      </w:r>
      <w:r w:rsidR="00B80234">
        <w:t xml:space="preserve"> </w:t>
      </w:r>
      <w:r w:rsidRPr="00EF71BA">
        <w:t xml:space="preserve">– ideal für innerstädtische Baumaßnahmen mit strengen Emissionsvorschriften. Ihre Fahr- und Förderaggregate sowie die Bohlenheizung des </w:t>
      </w:r>
      <w:proofErr w:type="spellStart"/>
      <w:r w:rsidRPr="00EF71BA">
        <w:t>Radfertigers</w:t>
      </w:r>
      <w:proofErr w:type="spellEnd"/>
      <w:r w:rsidRPr="00EF71BA">
        <w:t xml:space="preserve"> werden vollständig elektrisch betrieben und zeichnen sich durch einen niedrigen Energieverbrauch aus. </w:t>
      </w:r>
    </w:p>
    <w:p w14:paraId="331DACD6" w14:textId="4B8676F3" w:rsidR="00B95A96" w:rsidRPr="00EF71BA" w:rsidRDefault="00EB38AD" w:rsidP="00320CFA">
      <w:pPr>
        <w:pStyle w:val="Absatzberschrift"/>
      </w:pPr>
      <w:r>
        <w:t>Laufzeit von bis zu zwei Einbautagen</w:t>
      </w:r>
    </w:p>
    <w:p w14:paraId="4DE6CF41" w14:textId="77E09473" w:rsidR="00B95A96" w:rsidRPr="00EF71BA" w:rsidRDefault="00C9501D" w:rsidP="000F3E6A">
      <w:pPr>
        <w:pStyle w:val="Standardabsatz"/>
      </w:pPr>
      <w:r>
        <w:t xml:space="preserve">Fertiger </w:t>
      </w:r>
      <w:r w:rsidR="005264DC">
        <w:t>und Walze</w:t>
      </w:r>
      <w:r w:rsidR="00B95A96" w:rsidRPr="00EF71BA">
        <w:t xml:space="preserve"> starteten ihren Arbeitstag in Rangendingen mit über Nacht aufgeladenen Batterien.</w:t>
      </w:r>
      <w:r>
        <w:t xml:space="preserve"> Die Batterie des MINI</w:t>
      </w:r>
      <w:r w:rsidR="0044004A">
        <w:t> </w:t>
      </w:r>
      <w:r>
        <w:t xml:space="preserve">502e hat eine </w:t>
      </w:r>
      <w:r w:rsidRPr="00C9501D">
        <w:t>Speicherkapazität von 22</w:t>
      </w:r>
      <w:r w:rsidR="00B80234">
        <w:t> </w:t>
      </w:r>
      <w:r w:rsidRPr="00C9501D">
        <w:t>k</w:t>
      </w:r>
      <w:r w:rsidR="003D496F">
        <w:t>W</w:t>
      </w:r>
      <w:r w:rsidRPr="00C9501D">
        <w:t>h, die der Tandemwalze</w:t>
      </w:r>
      <w:r w:rsidR="00D14051">
        <w:t xml:space="preserve"> von</w:t>
      </w:r>
      <w:r w:rsidRPr="00C9501D">
        <w:t xml:space="preserve"> 23,4</w:t>
      </w:r>
      <w:r w:rsidR="00B80234">
        <w:t> </w:t>
      </w:r>
      <w:r w:rsidRPr="00C9501D">
        <w:t>k</w:t>
      </w:r>
      <w:r w:rsidR="003D496F">
        <w:t>W</w:t>
      </w:r>
      <w:r w:rsidRPr="00C9501D">
        <w:t xml:space="preserve">h. </w:t>
      </w:r>
      <w:r w:rsidR="005264DC" w:rsidRPr="00C9501D">
        <w:t>Beide Maschinen</w:t>
      </w:r>
      <w:r w:rsidR="00B95A96" w:rsidRPr="00C9501D">
        <w:t xml:space="preserve"> </w:t>
      </w:r>
      <w:r w:rsidR="0084093B" w:rsidRPr="00C9501D">
        <w:t xml:space="preserve">boten </w:t>
      </w:r>
      <w:r w:rsidR="00704C17" w:rsidRPr="00C9501D">
        <w:t xml:space="preserve">damit </w:t>
      </w:r>
      <w:r w:rsidR="0084093B" w:rsidRPr="00C9501D">
        <w:t>ausreichend</w:t>
      </w:r>
      <w:r w:rsidR="00B95A96" w:rsidRPr="00C9501D">
        <w:t xml:space="preserve"> Energie für eine Laufzeit von bis zu </w:t>
      </w:r>
      <w:r w:rsidR="008F0AC7" w:rsidRPr="00C9501D">
        <w:t>zwei</w:t>
      </w:r>
      <w:r w:rsidR="00B80234">
        <w:t xml:space="preserve"> </w:t>
      </w:r>
      <w:r w:rsidR="00B95A96" w:rsidRPr="00C9501D">
        <w:t>Einbautagen.</w:t>
      </w:r>
      <w:r w:rsidR="0009606C" w:rsidRPr="00C9501D">
        <w:t xml:space="preserve"> </w:t>
      </w:r>
      <w:r w:rsidR="005264DC" w:rsidRPr="00C9501D">
        <w:t>Außerdem</w:t>
      </w:r>
      <w:r w:rsidR="00B95A96" w:rsidRPr="00C9501D">
        <w:t xml:space="preserve"> </w:t>
      </w:r>
      <w:r w:rsidR="00704C17" w:rsidRPr="00C9501D">
        <w:t>hatte</w:t>
      </w:r>
      <w:r w:rsidR="00B95A96" w:rsidRPr="00C9501D">
        <w:t xml:space="preserve"> </w:t>
      </w:r>
      <w:r w:rsidR="005264DC" w:rsidRPr="00C9501D">
        <w:t>das Einba</w:t>
      </w:r>
      <w:r w:rsidR="005264DC">
        <w:t>uteam</w:t>
      </w:r>
      <w:r w:rsidR="00704C17">
        <w:t xml:space="preserve"> die Möglichkeit,</w:t>
      </w:r>
      <w:r w:rsidR="00B95A96" w:rsidRPr="00EF71BA">
        <w:t xml:space="preserve"> </w:t>
      </w:r>
      <w:r w:rsidR="008F0AC7">
        <w:t xml:space="preserve">sie an </w:t>
      </w:r>
      <w:r w:rsidR="00B95A96" w:rsidRPr="00EF71BA">
        <w:t>d</w:t>
      </w:r>
      <w:r w:rsidR="005264DC">
        <w:t>ie</w:t>
      </w:r>
      <w:r w:rsidR="00B95A96" w:rsidRPr="00EF71BA">
        <w:t xml:space="preserve"> Stromverteilerkästen </w:t>
      </w:r>
      <w:r w:rsidR="00704C17">
        <w:t xml:space="preserve">vor Ort </w:t>
      </w:r>
      <w:r w:rsidR="005264DC">
        <w:t>an</w:t>
      </w:r>
      <w:r w:rsidR="00704C17">
        <w:t>zu</w:t>
      </w:r>
      <w:r w:rsidR="005264DC">
        <w:t xml:space="preserve">schließen, um sich </w:t>
      </w:r>
      <w:r w:rsidR="00B95A96" w:rsidRPr="00EF71BA">
        <w:t xml:space="preserve">mit dem Ladevorgang vertraut </w:t>
      </w:r>
      <w:r w:rsidR="005264DC">
        <w:t xml:space="preserve">zu </w:t>
      </w:r>
      <w:r w:rsidR="00B95A96" w:rsidRPr="00EF71BA">
        <w:t>machen. De</w:t>
      </w:r>
      <w:r w:rsidR="005264DC">
        <w:t>n</w:t>
      </w:r>
      <w:r w:rsidR="00B95A96" w:rsidRPr="00EF71BA">
        <w:t xml:space="preserve"> </w:t>
      </w:r>
      <w:r w:rsidR="005264DC">
        <w:t>jeweiligen</w:t>
      </w:r>
      <w:r w:rsidR="00B95A96" w:rsidRPr="00EF71BA">
        <w:t xml:space="preserve"> Ladestand </w:t>
      </w:r>
      <w:r w:rsidR="005264DC">
        <w:t>hatten die Bediener über die</w:t>
      </w:r>
      <w:r w:rsidR="00B95A96" w:rsidRPr="00EF71BA">
        <w:t xml:space="preserve"> </w:t>
      </w:r>
      <w:r w:rsidR="005264DC">
        <w:t>Displays an den Bedienkonsolen immer im Blick</w:t>
      </w:r>
      <w:r w:rsidR="00B95A96" w:rsidRPr="00EF71BA">
        <w:t>.</w:t>
      </w:r>
    </w:p>
    <w:p w14:paraId="2AA9D611" w14:textId="77777777" w:rsidR="00B95A96" w:rsidRPr="00EF71BA" w:rsidRDefault="00B95A96" w:rsidP="00320CFA">
      <w:pPr>
        <w:pStyle w:val="Absatzberschrift"/>
      </w:pPr>
      <w:r w:rsidRPr="00EF71BA">
        <w:t>Zügiger Einbau der neuen Asphaltschicht</w:t>
      </w:r>
    </w:p>
    <w:p w14:paraId="44CA4301" w14:textId="6109C8DB" w:rsidR="00B95A96" w:rsidRPr="00EF71BA" w:rsidRDefault="0009606C" w:rsidP="000F3E6A">
      <w:pPr>
        <w:pStyle w:val="Standardabsatz"/>
      </w:pPr>
      <w:r w:rsidRPr="00EF71BA">
        <w:t>Der</w:t>
      </w:r>
      <w:r w:rsidR="00B80234">
        <w:t xml:space="preserve"> </w:t>
      </w:r>
      <w:r w:rsidR="00B95A96" w:rsidRPr="00EF71BA">
        <w:t>MINI</w:t>
      </w:r>
      <w:r w:rsidR="00B80234">
        <w:t> </w:t>
      </w:r>
      <w:r w:rsidR="00B95A96" w:rsidRPr="00EF71BA">
        <w:t>50</w:t>
      </w:r>
      <w:r w:rsidR="0084093B" w:rsidRPr="00EF71BA">
        <w:t>2e</w:t>
      </w:r>
      <w:r w:rsidRPr="00EF71BA">
        <w:t xml:space="preserve"> übernahm den Einbau der</w:t>
      </w:r>
      <w:r w:rsidR="0084093B" w:rsidRPr="00EF71BA">
        <w:t xml:space="preserve"> 290</w:t>
      </w:r>
      <w:r w:rsidR="00B80234">
        <w:t> </w:t>
      </w:r>
      <w:r w:rsidR="0084093B" w:rsidRPr="00EF71BA">
        <w:t>m</w:t>
      </w:r>
      <w:r w:rsidR="00B80234">
        <w:t xml:space="preserve"> </w:t>
      </w:r>
      <w:r w:rsidR="0084093B" w:rsidRPr="00EF71BA">
        <w:t>langen und 1,00 bis</w:t>
      </w:r>
      <w:r w:rsidR="00B80234">
        <w:t xml:space="preserve"> </w:t>
      </w:r>
      <w:r w:rsidR="0084093B" w:rsidRPr="00EF71BA">
        <w:t>1,30</w:t>
      </w:r>
      <w:r w:rsidR="00B80234">
        <w:t> </w:t>
      </w:r>
      <w:r w:rsidR="0084093B" w:rsidRPr="00EF71BA">
        <w:t>m</w:t>
      </w:r>
      <w:r w:rsidR="00B80234">
        <w:t xml:space="preserve"> </w:t>
      </w:r>
      <w:r w:rsidR="0084093B" w:rsidRPr="00EF71BA">
        <w:t>breiten Deckschicht</w:t>
      </w:r>
      <w:r w:rsidR="00B95A96" w:rsidRPr="00EF71BA">
        <w:t>.</w:t>
      </w:r>
      <w:r w:rsidR="00B80234">
        <w:t xml:space="preserve"> </w:t>
      </w:r>
      <w:r w:rsidR="00B95A96" w:rsidRPr="00EF71BA">
        <w:t xml:space="preserve">Wie bei den dieselbetriebenen </w:t>
      </w:r>
      <w:r w:rsidR="00EF71BA" w:rsidRPr="00EF71BA">
        <w:t>Modellen</w:t>
      </w:r>
      <w:r w:rsidR="00B95A96" w:rsidRPr="00EF71BA">
        <w:t xml:space="preserve"> ließ sich der Einbauprozess einfach und komfortabel steuern und überwachen. </w:t>
      </w:r>
      <w:r w:rsidR="006A05C0" w:rsidRPr="000A7F0B">
        <w:t>Mit einer Grundbreite von nur 0,90</w:t>
      </w:r>
      <w:r w:rsidR="00B80234">
        <w:t> </w:t>
      </w:r>
      <w:r w:rsidR="006A05C0" w:rsidRPr="000A7F0B">
        <w:t>m und Arbeitsbreiten von 0,25</w:t>
      </w:r>
      <w:r w:rsidR="00B80234">
        <w:t> </w:t>
      </w:r>
      <w:r w:rsidR="006A05C0" w:rsidRPr="000A7F0B">
        <w:t>m bis 1,8</w:t>
      </w:r>
      <w:r w:rsidR="00B80234">
        <w:t> </w:t>
      </w:r>
      <w:r w:rsidR="006A05C0" w:rsidRPr="000A7F0B">
        <w:t xml:space="preserve">m </w:t>
      </w:r>
      <w:r w:rsidR="006A05C0">
        <w:t>eignete er sich optimal für d</w:t>
      </w:r>
      <w:r w:rsidR="00B95A96" w:rsidRPr="00EF71BA">
        <w:t xml:space="preserve">ie Instandsetzung des schmalen, teils kurvigen Gehwegs auf der Königsberger Straße. Der kompakte Radfertiger benötigt wenig Platz zum Rangieren und </w:t>
      </w:r>
      <w:r w:rsidR="00BB12C5">
        <w:t>hat</w:t>
      </w:r>
      <w:r w:rsidR="00B95A96" w:rsidRPr="00EF71BA">
        <w:t xml:space="preserve"> einen </w:t>
      </w:r>
      <w:r w:rsidR="00EF71BA" w:rsidRPr="00EF71BA">
        <w:t xml:space="preserve">sehr </w:t>
      </w:r>
      <w:r w:rsidR="00B95A96" w:rsidRPr="00EF71BA">
        <w:t xml:space="preserve">kleinen Wenderadius. So konnte </w:t>
      </w:r>
      <w:r w:rsidR="006A05C0">
        <w:t>das Team</w:t>
      </w:r>
      <w:r w:rsidR="00B95A96" w:rsidRPr="00EF71BA">
        <w:t xml:space="preserve"> die Deckschicht effizient und hochwertig einbauen.</w:t>
      </w:r>
    </w:p>
    <w:p w14:paraId="7AED9562" w14:textId="4691759D" w:rsidR="00B80234" w:rsidRDefault="00B80234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1E795F4C" w14:textId="0788D84D" w:rsidR="00B95A96" w:rsidRPr="00EF71BA" w:rsidRDefault="0009606C" w:rsidP="00320CFA">
      <w:pPr>
        <w:pStyle w:val="Absatzberschrift"/>
      </w:pPr>
      <w:r w:rsidRPr="00EF71BA">
        <w:lastRenderedPageBreak/>
        <w:t>Elektrisch angetriebene Förderaggregate</w:t>
      </w:r>
    </w:p>
    <w:p w14:paraId="71FC14E4" w14:textId="479CF0A5" w:rsidR="00B95A96" w:rsidRPr="00EF71BA" w:rsidRDefault="00B95A96" w:rsidP="000F3E6A">
      <w:pPr>
        <w:pStyle w:val="Standardabsatz"/>
      </w:pPr>
      <w:r w:rsidRPr="00EF71BA">
        <w:t>Der</w:t>
      </w:r>
      <w:r w:rsidR="00B80234">
        <w:t xml:space="preserve"> </w:t>
      </w:r>
      <w:r w:rsidRPr="00EF71BA">
        <w:t>MINI</w:t>
      </w:r>
      <w:r w:rsidR="00B80234">
        <w:t> </w:t>
      </w:r>
      <w:r w:rsidRPr="00EF71BA">
        <w:t>502e</w:t>
      </w:r>
      <w:r w:rsidR="00B80234">
        <w:t xml:space="preserve"> </w:t>
      </w:r>
      <w:r w:rsidR="00704C17">
        <w:t xml:space="preserve">hat </w:t>
      </w:r>
      <w:r w:rsidRPr="00EF71BA">
        <w:t xml:space="preserve">einen großen Materialbehälter mit breiter trichterförmiger Öffnung, der seitlich von einem Radlader beschickt wurde. Das machte die </w:t>
      </w:r>
      <w:r w:rsidR="00825870">
        <w:t>Material</w:t>
      </w:r>
      <w:r w:rsidRPr="00EF71BA">
        <w:t xml:space="preserve">aufnahme besonders komfortabel und sauber. Die Mischgutverteilung erfolgte über zwei elektrisch angetriebene Verteilerschnecken über die gesamte </w:t>
      </w:r>
      <w:r w:rsidR="0009606C" w:rsidRPr="00EF71BA">
        <w:t>Einbau</w:t>
      </w:r>
      <w:r w:rsidRPr="00EF71BA">
        <w:t>breite.</w:t>
      </w:r>
    </w:p>
    <w:p w14:paraId="6EBA6583" w14:textId="77777777" w:rsidR="00B95A96" w:rsidRPr="00EF71BA" w:rsidRDefault="00B95A96" w:rsidP="00320CFA">
      <w:pPr>
        <w:pStyle w:val="Absatzberschrift"/>
      </w:pPr>
      <w:r w:rsidRPr="00EF71BA">
        <w:t>Hohe Verdichtungsleistung</w:t>
      </w:r>
    </w:p>
    <w:p w14:paraId="34381A1E" w14:textId="08433ED7" w:rsidR="00B95A96" w:rsidRPr="00EF71BA" w:rsidRDefault="00B95A96" w:rsidP="000F3E6A">
      <w:pPr>
        <w:pStyle w:val="Standardabsatz"/>
      </w:pPr>
      <w:r w:rsidRPr="00EF71BA">
        <w:t>Unmittelbar hinter dem Vögele Fertiger verdichtete die Hamm Walze</w:t>
      </w:r>
      <w:r w:rsidR="00B80234">
        <w:t xml:space="preserve"> </w:t>
      </w:r>
      <w:r w:rsidRPr="00EF71BA">
        <w:t>HD</w:t>
      </w:r>
      <w:r w:rsidR="00B80234">
        <w:t> </w:t>
      </w:r>
      <w:r w:rsidRPr="00EF71BA">
        <w:t>12e</w:t>
      </w:r>
      <w:r w:rsidR="00B80234">
        <w:t> </w:t>
      </w:r>
      <w:r w:rsidRPr="00EF71BA">
        <w:t>VT</w:t>
      </w:r>
      <w:r w:rsidR="00B80234">
        <w:t xml:space="preserve"> </w:t>
      </w:r>
      <w:r w:rsidRPr="00EF71BA">
        <w:t>den eingebauten Asphalt. Auch</w:t>
      </w:r>
      <w:r w:rsidR="00C9501D">
        <w:t xml:space="preserve"> sie</w:t>
      </w:r>
      <w:r w:rsidR="00E635A2" w:rsidRPr="00EF71BA">
        <w:t xml:space="preserve"> ist sehr leise im Betrieb</w:t>
      </w:r>
      <w:r w:rsidRPr="00EF71BA">
        <w:t xml:space="preserve">, komfortabel in der Handhabung und übersichtlich. </w:t>
      </w:r>
      <w:r w:rsidR="00BB12C5">
        <w:t>Von Vorteil waren außerdem die</w:t>
      </w:r>
      <w:r w:rsidRPr="00EF71BA">
        <w:t xml:space="preserve"> </w:t>
      </w:r>
      <w:r w:rsidR="00BB12C5">
        <w:t>große</w:t>
      </w:r>
      <w:r w:rsidRPr="00EF71BA">
        <w:t xml:space="preserve"> Verdichtungskraft und </w:t>
      </w:r>
      <w:r w:rsidR="00A13109">
        <w:t xml:space="preserve">hohe </w:t>
      </w:r>
      <w:r w:rsidRPr="00EF71BA">
        <w:t xml:space="preserve">Präzision der kleinen elektrischen Walze, die exakt bis zum Rand verdichten kann. Wie häufig bei kleineren Baustellen, spielte </w:t>
      </w:r>
      <w:r w:rsidR="00BB12C5">
        <w:t>sie</w:t>
      </w:r>
      <w:r w:rsidRPr="00EF71BA">
        <w:t xml:space="preserve"> auch ihre </w:t>
      </w:r>
      <w:r w:rsidR="00BB12C5">
        <w:t>Stärken</w:t>
      </w:r>
      <w:r w:rsidRPr="00EF71BA">
        <w:t xml:space="preserve"> als Kombiwalze aus. Die Verbindung aus dynamischer Verdichtung über die Glattbandage mit der Knet- und Walkwirkung der Gummiräder ermöglichten nicht nur eine schnelle Verdichtungszunahme, sondern auch eine gleichmäßige Oberflächenversiegelung. </w:t>
      </w:r>
    </w:p>
    <w:p w14:paraId="674EBCF3" w14:textId="0FFA9A17" w:rsidR="00B95A96" w:rsidRPr="00EF71BA" w:rsidRDefault="007470D4" w:rsidP="00E635A2">
      <w:pPr>
        <w:pStyle w:val="Absatzberschrift"/>
      </w:pPr>
      <w:r>
        <w:t>Hohe Leistung, geringer Energieverbrauch</w:t>
      </w:r>
    </w:p>
    <w:p w14:paraId="52B39E21" w14:textId="0B2CD8AE" w:rsidR="00B95A96" w:rsidRPr="00EF71BA" w:rsidRDefault="00BB12C5" w:rsidP="000F3E6A">
      <w:pPr>
        <w:pStyle w:val="Standardabsatz"/>
      </w:pPr>
      <w:r>
        <w:t>Nach</w:t>
      </w:r>
      <w:r w:rsidR="000D6671">
        <w:t xml:space="preserve"> der abgeschlossenen Baumaßnahme</w:t>
      </w:r>
      <w:r>
        <w:t xml:space="preserve"> zog das Einbauteam eine positive Bilanz</w:t>
      </w:r>
      <w:r w:rsidR="000D6671">
        <w:t xml:space="preserve">: </w:t>
      </w:r>
      <w:r w:rsidR="007470D4">
        <w:t>Die elektrisch angetriebenen Straßenfertiger und Walzen sind sehr leistungsstark, einfach in der Bedienung und bieten z</w:t>
      </w:r>
      <w:r w:rsidR="00B95A96" w:rsidRPr="00EF71BA">
        <w:t>usätzlich eine gute Energiebilanz</w:t>
      </w:r>
      <w:r w:rsidR="00B80234">
        <w:t>.</w:t>
      </w:r>
      <w:r w:rsidR="00B95A96" w:rsidRPr="00EF71BA">
        <w:t xml:space="preserve"> </w:t>
      </w:r>
      <w:r w:rsidR="007470D4">
        <w:t>Sie</w:t>
      </w:r>
      <w:r w:rsidR="00B95A96" w:rsidRPr="00EF71BA">
        <w:t xml:space="preserve"> verbrauchen nur dann Energie, wenn sie tatsächlich im Einsatz sind. </w:t>
      </w:r>
      <w:r w:rsidR="00D14051">
        <w:t xml:space="preserve">Das trägt zu einem wirtschaftlichen Bauprozess bei. </w:t>
      </w:r>
      <w:r w:rsidR="00A603BE">
        <w:t xml:space="preserve">Gleichzeitig profitieren Einbauteam und Anwohner von dem leisen, emissionsfreien Einbau. </w:t>
      </w:r>
      <w:r w:rsidR="00D14051" w:rsidRPr="00EF71BA">
        <w:t>„Wir freuen uns, hier vor Ort durch den Einsatz von vollelektrischen Baumaschinen, zur Reduzierung von Lärm und Umweltauswirkungen beitragen zu können“, sagt Jean-Pierre Liedtke, Bauleiter bei</w:t>
      </w:r>
      <w:r w:rsidR="00B80234">
        <w:t xml:space="preserve"> </w:t>
      </w:r>
      <w:r w:rsidR="00D14051" w:rsidRPr="00EF71BA">
        <w:t xml:space="preserve">Leonhard </w:t>
      </w:r>
      <w:proofErr w:type="spellStart"/>
      <w:r w:rsidR="00D14051" w:rsidRPr="00EF71BA">
        <w:t>Weiss</w:t>
      </w:r>
      <w:proofErr w:type="spellEnd"/>
      <w:r w:rsidR="00D14051" w:rsidRPr="00EF71BA">
        <w:t>.</w:t>
      </w:r>
      <w:r w:rsidR="00D14051">
        <w:t xml:space="preserve"> </w:t>
      </w:r>
    </w:p>
    <w:p w14:paraId="54494BC7" w14:textId="77777777" w:rsidR="000F3E6A" w:rsidRPr="00EF71BA" w:rsidRDefault="000F3E6A" w:rsidP="000F3E6A">
      <w:pPr>
        <w:pStyle w:val="Standardabsatz"/>
      </w:pPr>
    </w:p>
    <w:p w14:paraId="386D2442" w14:textId="77777777" w:rsidR="002C1B77" w:rsidRDefault="002C1B77" w:rsidP="00BC487A">
      <w:pPr>
        <w:rPr>
          <w:b/>
          <w:bCs/>
          <w:sz w:val="22"/>
          <w:szCs w:val="22"/>
        </w:rPr>
      </w:pPr>
    </w:p>
    <w:p w14:paraId="64ABBB85" w14:textId="5ADF026E" w:rsidR="007C2FEE" w:rsidRPr="00EF71BA" w:rsidRDefault="007C2FEE" w:rsidP="00BC487A">
      <w:pPr>
        <w:rPr>
          <w:b/>
          <w:bCs/>
          <w:sz w:val="22"/>
          <w:szCs w:val="22"/>
        </w:rPr>
      </w:pPr>
      <w:r w:rsidRPr="00EF71BA">
        <w:rPr>
          <w:b/>
          <w:bCs/>
          <w:sz w:val="22"/>
          <w:szCs w:val="22"/>
        </w:rPr>
        <w:t>Fotos:</w:t>
      </w:r>
    </w:p>
    <w:p w14:paraId="06345839" w14:textId="77777777" w:rsidR="00BC487A" w:rsidRPr="00EF71BA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32D3C069" w14:textId="77777777" w:rsidR="003A3041" w:rsidRPr="003A3041" w:rsidRDefault="003A3041" w:rsidP="003A3041">
      <w:pPr>
        <w:pStyle w:val="BUbold"/>
        <w:rPr>
          <w:noProof/>
        </w:rPr>
      </w:pPr>
      <w:r>
        <w:rPr>
          <w:noProof/>
        </w:rPr>
        <w:drawing>
          <wp:inline distT="0" distB="0" distL="0" distR="0" wp14:anchorId="56F84712" wp14:editId="46EFB6B4">
            <wp:extent cx="3240000" cy="2159204"/>
            <wp:effectExtent l="0" t="0" r="0" b="0"/>
            <wp:docPr id="372346300" name="Grafik 6" descr="Ein Bild, das draußen, Himmel, Fahrzeug, Gelän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346300" name="Grafik 6" descr="Ein Bild, das draußen, Himmel, Fahrzeug, Gelän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40FF" w14:textId="44F82478" w:rsidR="003A3041" w:rsidRPr="00831E70" w:rsidRDefault="003A3041" w:rsidP="003A3041">
      <w:pPr>
        <w:pStyle w:val="BUbold"/>
        <w:rPr>
          <w:noProof/>
        </w:rPr>
      </w:pPr>
      <w:r w:rsidRPr="00831E70">
        <w:rPr>
          <w:noProof/>
        </w:rPr>
        <w:t>JV_photo_Rangendingen_electrical_jobsite__001_PR</w:t>
      </w:r>
      <w:r w:rsidRPr="00831E70">
        <w:rPr>
          <w:noProof/>
        </w:rPr>
        <w:br/>
      </w:r>
      <w:r w:rsidR="00831E70" w:rsidRPr="00831E70">
        <w:rPr>
          <w:b w:val="0"/>
          <w:bCs/>
          <w:noProof/>
        </w:rPr>
        <w:t>Pi</w:t>
      </w:r>
      <w:r w:rsidR="00B80234">
        <w:rPr>
          <w:b w:val="0"/>
          <w:bCs/>
          <w:noProof/>
        </w:rPr>
        <w:t>lot</w:t>
      </w:r>
      <w:r w:rsidR="00831E70" w:rsidRPr="00831E70">
        <w:rPr>
          <w:b w:val="0"/>
          <w:bCs/>
          <w:noProof/>
        </w:rPr>
        <w:t xml:space="preserve">baustelle in Rangendingen: Bei einer Maßnahme zur Netzverstärkung </w:t>
      </w:r>
      <w:r w:rsidR="00831E70">
        <w:rPr>
          <w:b w:val="0"/>
          <w:bCs/>
          <w:noProof/>
        </w:rPr>
        <w:t>setzte das ausführende Bauunternehmen einen batterieelektrischen Vögele Fertiger und eine E-Walze von Hamm ein.</w:t>
      </w:r>
    </w:p>
    <w:p w14:paraId="4CFCC8BB" w14:textId="77777777" w:rsidR="00E56C61" w:rsidRPr="00831E70" w:rsidRDefault="00E56C61" w:rsidP="00E56C61">
      <w:pPr>
        <w:pStyle w:val="BUnormal"/>
      </w:pPr>
    </w:p>
    <w:p w14:paraId="52308044" w14:textId="0CFD08FD" w:rsidR="00E56C61" w:rsidRPr="002C1B77" w:rsidRDefault="00E56C61" w:rsidP="00E56C61">
      <w:pPr>
        <w:pStyle w:val="BUbold"/>
        <w:rPr>
          <w:noProof/>
        </w:rPr>
      </w:pPr>
      <w:r w:rsidRPr="002C1B77">
        <w:rPr>
          <w:noProof/>
        </w:rPr>
        <w:lastRenderedPageBreak/>
        <w:drawing>
          <wp:inline distT="0" distB="0" distL="0" distR="0" wp14:anchorId="4666DCD2" wp14:editId="6BDD5DAC">
            <wp:extent cx="3240000" cy="2159207"/>
            <wp:effectExtent l="0" t="0" r="0" b="0"/>
            <wp:docPr id="1144608498" name="Grafik 7" descr="Ein Bild, das draußen, Himmel, Rad, Reif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608498" name="Grafik 7" descr="Ein Bild, das draußen, Himmel, Rad, Reif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523FF" w14:textId="7E9BECE0" w:rsidR="002C1B77" w:rsidRDefault="00E56C61" w:rsidP="002C1B77">
      <w:pPr>
        <w:pStyle w:val="BUbold"/>
        <w:rPr>
          <w:noProof/>
        </w:rPr>
      </w:pPr>
      <w:r w:rsidRPr="002C1B77">
        <w:rPr>
          <w:noProof/>
        </w:rPr>
        <w:t>JV_photo_Rangendingen_electrical_jobsite__002_PR</w:t>
      </w:r>
      <w:r w:rsidRPr="002C1B77">
        <w:rPr>
          <w:noProof/>
        </w:rPr>
        <w:br/>
      </w:r>
      <w:r w:rsidR="00831E70" w:rsidRPr="002C1B77">
        <w:rPr>
          <w:b w:val="0"/>
          <w:bCs/>
          <w:noProof/>
        </w:rPr>
        <w:t>Leise und lokal emissionsfrei: Die Fahr- und Förderagrregate sowie die Bohlenheizung des Radfertigers MINI</w:t>
      </w:r>
      <w:r w:rsidR="00B80234">
        <w:rPr>
          <w:b w:val="0"/>
          <w:bCs/>
          <w:noProof/>
        </w:rPr>
        <w:t> </w:t>
      </w:r>
      <w:r w:rsidR="00831E70" w:rsidRPr="002C1B77">
        <w:rPr>
          <w:b w:val="0"/>
          <w:bCs/>
          <w:noProof/>
        </w:rPr>
        <w:t>502e werden vollständig elektrisch betrieben</w:t>
      </w:r>
      <w:r w:rsidRPr="002C1B77">
        <w:rPr>
          <w:b w:val="0"/>
          <w:bCs/>
          <w:noProof/>
        </w:rPr>
        <w:t>.</w:t>
      </w:r>
      <w:r w:rsidRPr="002C1B77">
        <w:rPr>
          <w:noProof/>
        </w:rPr>
        <w:t xml:space="preserve"> </w:t>
      </w:r>
    </w:p>
    <w:p w14:paraId="1BA28D78" w14:textId="77777777" w:rsidR="002C1B77" w:rsidRPr="002C1B77" w:rsidRDefault="002C1B77" w:rsidP="002C1B77">
      <w:pPr>
        <w:pStyle w:val="BUnormal"/>
      </w:pPr>
    </w:p>
    <w:p w14:paraId="6BBBB646" w14:textId="4CA5E9CD" w:rsidR="007C2FEE" w:rsidRPr="0044004A" w:rsidRDefault="003A3041" w:rsidP="007C2FEE">
      <w:pPr>
        <w:pStyle w:val="BUbold"/>
        <w:rPr>
          <w:noProof/>
        </w:rPr>
      </w:pPr>
      <w:r>
        <w:rPr>
          <w:noProof/>
        </w:rPr>
        <w:drawing>
          <wp:inline distT="0" distB="0" distL="0" distR="0" wp14:anchorId="43BC7546" wp14:editId="16F191B5">
            <wp:extent cx="3240000" cy="2159206"/>
            <wp:effectExtent l="0" t="0" r="0" b="0"/>
            <wp:docPr id="1149605603" name="Grafik 2" descr="Ein Bild, das Kleidung, Person, draußen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605603" name="Grafik 2" descr="Ein Bild, das Kleidung, Person, draußen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FEE" w:rsidRPr="0044004A">
        <w:rPr>
          <w:noProof/>
        </w:rPr>
        <w:br/>
      </w:r>
      <w:r w:rsidR="00E56C61" w:rsidRPr="0044004A">
        <w:rPr>
          <w:noProof/>
        </w:rPr>
        <w:t>JV_photo_Rangendingen_electrical_jobsite__003_PR</w:t>
      </w:r>
    </w:p>
    <w:p w14:paraId="062ED702" w14:textId="7F0DCEFE" w:rsidR="003A3041" w:rsidRDefault="00CE378C" w:rsidP="002C1B77">
      <w:pPr>
        <w:pStyle w:val="BUbold"/>
        <w:rPr>
          <w:b w:val="0"/>
          <w:bCs/>
          <w:noProof/>
        </w:rPr>
      </w:pPr>
      <w:r w:rsidRPr="002C1B77">
        <w:rPr>
          <w:b w:val="0"/>
          <w:bCs/>
          <w:noProof/>
        </w:rPr>
        <w:t>Laufzeit von bis zu zwei Einbautagen: Der Radfertiger MINI</w:t>
      </w:r>
      <w:r w:rsidR="00B80234">
        <w:rPr>
          <w:b w:val="0"/>
          <w:bCs/>
          <w:noProof/>
        </w:rPr>
        <w:t> </w:t>
      </w:r>
      <w:r w:rsidRPr="002C1B77">
        <w:rPr>
          <w:b w:val="0"/>
          <w:bCs/>
          <w:noProof/>
        </w:rPr>
        <w:t>502e hat eine Speicherkapazität von 22</w:t>
      </w:r>
      <w:r w:rsidR="00B80234">
        <w:rPr>
          <w:b w:val="0"/>
          <w:bCs/>
          <w:noProof/>
        </w:rPr>
        <w:t> </w:t>
      </w:r>
      <w:r w:rsidRPr="002C1B77">
        <w:rPr>
          <w:b w:val="0"/>
          <w:bCs/>
          <w:noProof/>
        </w:rPr>
        <w:t>k</w:t>
      </w:r>
      <w:r w:rsidR="003D496F">
        <w:rPr>
          <w:b w:val="0"/>
          <w:bCs/>
          <w:noProof/>
        </w:rPr>
        <w:t>W</w:t>
      </w:r>
      <w:r w:rsidRPr="002C1B77">
        <w:rPr>
          <w:b w:val="0"/>
          <w:bCs/>
          <w:noProof/>
        </w:rPr>
        <w:t>h und konnte vor Ort an den Stromverteilerkästen aufgeladen werden.</w:t>
      </w:r>
      <w:r w:rsidR="00A13109" w:rsidRPr="002C1B77">
        <w:rPr>
          <w:b w:val="0"/>
          <w:bCs/>
          <w:noProof/>
        </w:rPr>
        <w:t xml:space="preserve"> </w:t>
      </w:r>
    </w:p>
    <w:p w14:paraId="53DAE9DD" w14:textId="77777777" w:rsidR="002C1B77" w:rsidRPr="002C1B77" w:rsidRDefault="002C1B77" w:rsidP="002C1B77">
      <w:pPr>
        <w:pStyle w:val="BUnormal"/>
      </w:pPr>
    </w:p>
    <w:p w14:paraId="184412AD" w14:textId="63748FD8" w:rsidR="003A3041" w:rsidRDefault="003A3041" w:rsidP="003A3041">
      <w:pPr>
        <w:pStyle w:val="BUbold"/>
        <w:rPr>
          <w:lang w:val="en-GB"/>
        </w:rPr>
      </w:pPr>
      <w:r>
        <w:rPr>
          <w:noProof/>
        </w:rPr>
        <w:drawing>
          <wp:inline distT="0" distB="0" distL="0" distR="0" wp14:anchorId="7EAFC0FA" wp14:editId="1F504D5F">
            <wp:extent cx="3240000" cy="2159207"/>
            <wp:effectExtent l="0" t="0" r="0" b="0"/>
            <wp:docPr id="1277192642" name="Grafik 4" descr="Ein Bild, das draußen, Rad, Himmel, Land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92642" name="Grafik 4" descr="Ein Bild, das draußen, Rad, Himmel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5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3EC15" w14:textId="7CF435A9" w:rsidR="003A3041" w:rsidRPr="0044004A" w:rsidRDefault="00E56C61" w:rsidP="003A3041">
      <w:pPr>
        <w:pStyle w:val="BUbold"/>
      </w:pPr>
      <w:r w:rsidRPr="0044004A">
        <w:rPr>
          <w:noProof/>
        </w:rPr>
        <w:t>JV_photo_Rangendingen_electrical_jobsite__004_PR</w:t>
      </w:r>
    </w:p>
    <w:p w14:paraId="43BC7053" w14:textId="4165B283" w:rsidR="00980313" w:rsidRDefault="00CE378C" w:rsidP="007C2FEE">
      <w:pPr>
        <w:pStyle w:val="BUnormal"/>
      </w:pPr>
      <w:r w:rsidRPr="00CE378C">
        <w:t>Große Verdichtun</w:t>
      </w:r>
      <w:r>
        <w:t xml:space="preserve">gskraft und hohe Präzision: </w:t>
      </w:r>
      <w:r w:rsidRPr="00EF71BA">
        <w:t xml:space="preserve">Unmittelbar hinter dem Vögele Fertiger verdichtete die </w:t>
      </w:r>
      <w:r>
        <w:t xml:space="preserve">batterieelektrische </w:t>
      </w:r>
      <w:r w:rsidRPr="00EF71BA">
        <w:t>Hamm Walze</w:t>
      </w:r>
      <w:r w:rsidR="00B80234">
        <w:t xml:space="preserve"> </w:t>
      </w:r>
      <w:r w:rsidRPr="00EF71BA">
        <w:t>HD</w:t>
      </w:r>
      <w:r w:rsidR="00B80234">
        <w:t> </w:t>
      </w:r>
      <w:r w:rsidRPr="00EF71BA">
        <w:t>12e</w:t>
      </w:r>
      <w:r w:rsidR="00B80234">
        <w:t> </w:t>
      </w:r>
      <w:r w:rsidRPr="00EF71BA">
        <w:t>VT</w:t>
      </w:r>
      <w:r w:rsidR="00B80234">
        <w:t xml:space="preserve"> </w:t>
      </w:r>
      <w:r w:rsidRPr="00EF71BA">
        <w:t xml:space="preserve">den eingebauten Asphalt. </w:t>
      </w:r>
    </w:p>
    <w:p w14:paraId="52FE665B" w14:textId="77777777" w:rsidR="005D4299" w:rsidRDefault="005D4299" w:rsidP="005D4299">
      <w:pPr>
        <w:rPr>
          <w:b/>
          <w:bCs/>
          <w:sz w:val="22"/>
          <w:szCs w:val="22"/>
        </w:rPr>
      </w:pPr>
    </w:p>
    <w:p w14:paraId="01F34FB5" w14:textId="5101F41A" w:rsidR="005D4299" w:rsidRPr="003855F5" w:rsidRDefault="005D4299" w:rsidP="005D4299">
      <w:pPr>
        <w:rPr>
          <w:sz w:val="22"/>
          <w:szCs w:val="22"/>
        </w:rPr>
      </w:pPr>
      <w:r w:rsidRPr="003855F5">
        <w:rPr>
          <w:b/>
          <w:bCs/>
          <w:sz w:val="22"/>
          <w:szCs w:val="22"/>
        </w:rPr>
        <w:t>Videos:</w:t>
      </w:r>
    </w:p>
    <w:p w14:paraId="6E458CD2" w14:textId="77777777" w:rsidR="005D4299" w:rsidRPr="005129F2" w:rsidRDefault="005D4299" w:rsidP="005D4299">
      <w:pPr>
        <w:rPr>
          <w:rFonts w:eastAsiaTheme="minorHAnsi" w:cstheme="minorBidi"/>
          <w:b/>
          <w:sz w:val="22"/>
          <w:szCs w:val="24"/>
          <w:lang w:val="fr-FR"/>
        </w:rPr>
      </w:pPr>
    </w:p>
    <w:p w14:paraId="7D384BB9" w14:textId="2129E67B" w:rsidR="005D4299" w:rsidRPr="00772557" w:rsidRDefault="005D4299" w:rsidP="005D4299">
      <w:pPr>
        <w:spacing w:after="160" w:line="278" w:lineRule="auto"/>
        <w:rPr>
          <w:sz w:val="18"/>
          <w:szCs w:val="18"/>
        </w:rPr>
      </w:pPr>
      <w:r>
        <w:rPr>
          <w:b/>
          <w:noProof/>
          <w:lang w:val="en-GB" w:eastAsia="en-GB"/>
        </w:rPr>
        <w:drawing>
          <wp:inline distT="0" distB="0" distL="0" distR="0" wp14:anchorId="76074555" wp14:editId="0A2539B7">
            <wp:extent cx="3240000" cy="182250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DFDA7" w14:textId="72944FDD" w:rsidR="005D4299" w:rsidRPr="00BE6237" w:rsidRDefault="005E5E0E" w:rsidP="005D4299">
      <w:pPr>
        <w:spacing w:after="160" w:line="278" w:lineRule="auto"/>
      </w:pPr>
      <w:hyperlink r:id="rId13" w:history="1">
        <w:r w:rsidR="005D4299" w:rsidRPr="00142906">
          <w:rPr>
            <w:rStyle w:val="Hyperlink"/>
            <w:bCs/>
            <w:iCs/>
            <w:sz w:val="20"/>
            <w:szCs w:val="20"/>
          </w:rPr>
          <w:t>Um das Video zu sehen, klicken Sie bitte hier.</w:t>
        </w:r>
      </w:hyperlink>
    </w:p>
    <w:p w14:paraId="5AB8DCD6" w14:textId="77777777" w:rsidR="005D4299" w:rsidRPr="003855F5" w:rsidRDefault="005D4299" w:rsidP="005D4299">
      <w:pPr>
        <w:pStyle w:val="BUnormal"/>
        <w:rPr>
          <w:lang w:val="fr-FR"/>
        </w:rPr>
      </w:pPr>
    </w:p>
    <w:bookmarkStart w:id="0" w:name="_Hlk177486135"/>
    <w:p w14:paraId="00FCF09D" w14:textId="77777777" w:rsidR="005D4299" w:rsidRPr="003855F5" w:rsidRDefault="005D4299" w:rsidP="005D4299">
      <w:pPr>
        <w:snapToGrid w:val="0"/>
        <w:contextualSpacing/>
        <w:rPr>
          <w:rFonts w:eastAsia="Times New Roman"/>
          <w:b/>
          <w:iCs/>
          <w:color w:val="0070C0"/>
          <w:sz w:val="20"/>
          <w:szCs w:val="20"/>
        </w:rPr>
      </w:pPr>
      <w:r w:rsidRPr="003855F5">
        <w:rPr>
          <w:rFonts w:eastAsia="Times New Roman"/>
          <w:b/>
          <w:color w:val="0070C0"/>
          <w:sz w:val="20"/>
          <w:szCs w:val="20"/>
        </w:rPr>
        <w:fldChar w:fldCharType="begin"/>
      </w:r>
      <w:r w:rsidRPr="003855F5">
        <w:rPr>
          <w:rFonts w:eastAsia="Times New Roman"/>
          <w:b/>
          <w:color w:val="0070C0"/>
          <w:sz w:val="20"/>
          <w:szCs w:val="20"/>
        </w:rPr>
        <w:instrText>HYPERLINK "https://www.youtube.com/@WirtgenGroup"</w:instrText>
      </w:r>
      <w:r w:rsidRPr="003855F5">
        <w:rPr>
          <w:rFonts w:eastAsia="Times New Roman"/>
          <w:b/>
          <w:color w:val="0070C0"/>
          <w:sz w:val="20"/>
          <w:szCs w:val="20"/>
        </w:rPr>
        <w:fldChar w:fldCharType="separate"/>
      </w:r>
      <w:r w:rsidRPr="003855F5">
        <w:rPr>
          <w:rFonts w:eastAsia="Times New Roman"/>
          <w:b/>
          <w:iCs/>
          <w:color w:val="0070C0"/>
          <w:sz w:val="20"/>
          <w:szCs w:val="20"/>
          <w:u w:val="single"/>
        </w:rPr>
        <w:t>Mehr Videos finden Sie auf dem YouTube Channel der Wirtgen Group</w:t>
      </w:r>
      <w:r w:rsidRPr="003855F5">
        <w:rPr>
          <w:rFonts w:eastAsia="Times New Roman"/>
          <w:b/>
          <w:color w:val="0070C0"/>
          <w:sz w:val="20"/>
          <w:szCs w:val="20"/>
        </w:rPr>
        <w:fldChar w:fldCharType="end"/>
      </w:r>
      <w:r w:rsidRPr="003855F5">
        <w:rPr>
          <w:rFonts w:eastAsia="Times New Roman"/>
          <w:b/>
          <w:iCs/>
          <w:color w:val="0070C0"/>
          <w:sz w:val="20"/>
          <w:szCs w:val="20"/>
          <w:u w:val="single"/>
        </w:rPr>
        <w:t>.</w:t>
      </w:r>
    </w:p>
    <w:bookmarkEnd w:id="0"/>
    <w:p w14:paraId="757E1B89" w14:textId="77777777" w:rsidR="005D4299" w:rsidRPr="005D4299" w:rsidRDefault="005D4299" w:rsidP="005D4299">
      <w:pPr>
        <w:pStyle w:val="Note"/>
      </w:pPr>
    </w:p>
    <w:p w14:paraId="67E83AFA" w14:textId="7B92E6C5" w:rsidR="00980313" w:rsidRDefault="00714D6B" w:rsidP="00A96B2E">
      <w:pPr>
        <w:pStyle w:val="Note"/>
        <w:rPr>
          <w:lang w:eastAsia="de-DE"/>
        </w:rPr>
      </w:pPr>
      <w:r w:rsidRPr="00EF71BA">
        <w:rPr>
          <w:lang w:eastAsia="de-DE"/>
        </w:rPr>
        <w:t xml:space="preserve">Hinweis: Diese Fotos dienen lediglich der Voransicht. Für den </w:t>
      </w:r>
      <w:r w:rsidRPr="00EF71BA">
        <w:t>Abdruck</w:t>
      </w:r>
      <w:r w:rsidRPr="00EF71BA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4078BE33" w14:textId="77777777" w:rsidR="00B80234" w:rsidRPr="000B2F7E" w:rsidRDefault="00B80234" w:rsidP="0044004A">
      <w:pPr>
        <w:pStyle w:val="Standardabsatz"/>
        <w:rPr>
          <w:lang w:eastAsia="de-DE"/>
        </w:rPr>
      </w:pPr>
    </w:p>
    <w:p w14:paraId="717825D0" w14:textId="4B1B0DAB" w:rsidR="00B409DF" w:rsidRPr="00EF71BA" w:rsidRDefault="00B409DF" w:rsidP="00B409DF">
      <w:pPr>
        <w:pStyle w:val="Absatzberschrift"/>
        <w:rPr>
          <w:iCs/>
        </w:rPr>
      </w:pPr>
      <w:r w:rsidRPr="00EF71BA">
        <w:rPr>
          <w:iCs/>
        </w:rPr>
        <w:t>Weitere Informationen erhalten Sie bei:</w:t>
      </w:r>
    </w:p>
    <w:p w14:paraId="294F8CA8" w14:textId="77777777" w:rsidR="00B409DF" w:rsidRPr="00EF71BA" w:rsidRDefault="00B409DF" w:rsidP="00B409DF">
      <w:pPr>
        <w:pStyle w:val="Absatzberschrift"/>
      </w:pPr>
    </w:p>
    <w:p w14:paraId="6BD3D8AD" w14:textId="77777777" w:rsidR="00B409DF" w:rsidRPr="00EF71BA" w:rsidRDefault="00B409DF" w:rsidP="00B409DF">
      <w:pPr>
        <w:pStyle w:val="Absatzberschrift"/>
        <w:rPr>
          <w:b w:val="0"/>
          <w:bCs/>
          <w:szCs w:val="22"/>
        </w:rPr>
      </w:pPr>
      <w:r w:rsidRPr="00EF71BA">
        <w:rPr>
          <w:b w:val="0"/>
          <w:bCs/>
        </w:rPr>
        <w:t>WIRTGEN GROUP</w:t>
      </w:r>
    </w:p>
    <w:p w14:paraId="392C6846" w14:textId="77777777" w:rsidR="00B409DF" w:rsidRPr="00EF71BA" w:rsidRDefault="00B409DF" w:rsidP="00B409DF">
      <w:pPr>
        <w:pStyle w:val="Fuzeile1"/>
      </w:pPr>
      <w:r w:rsidRPr="00EF71BA">
        <w:t>Public Relations</w:t>
      </w:r>
    </w:p>
    <w:p w14:paraId="77A90FFB" w14:textId="77777777" w:rsidR="00B409DF" w:rsidRPr="00EF71BA" w:rsidRDefault="00B409DF" w:rsidP="00B409DF">
      <w:pPr>
        <w:pStyle w:val="Fuzeile1"/>
      </w:pPr>
      <w:r w:rsidRPr="00EF71BA">
        <w:t>Reinhard-Wirtgen-Straße 2</w:t>
      </w:r>
    </w:p>
    <w:p w14:paraId="2BD7061F" w14:textId="77777777" w:rsidR="00B409DF" w:rsidRPr="00EF71BA" w:rsidRDefault="00B409DF" w:rsidP="00B409DF">
      <w:pPr>
        <w:pStyle w:val="Fuzeile1"/>
      </w:pPr>
      <w:r w:rsidRPr="00EF71BA">
        <w:t>53578 Windhagen</w:t>
      </w:r>
    </w:p>
    <w:p w14:paraId="7312A980" w14:textId="77777777" w:rsidR="00B409DF" w:rsidRPr="00EF71BA" w:rsidRDefault="00B409DF" w:rsidP="00B409DF">
      <w:pPr>
        <w:pStyle w:val="Fuzeile1"/>
      </w:pPr>
      <w:r w:rsidRPr="00EF71BA">
        <w:t>Deutschland</w:t>
      </w:r>
    </w:p>
    <w:p w14:paraId="2DFD9654" w14:textId="77777777" w:rsidR="00B409DF" w:rsidRPr="00EF71BA" w:rsidRDefault="00B409DF" w:rsidP="00B409DF">
      <w:pPr>
        <w:pStyle w:val="Fuzeile1"/>
      </w:pPr>
    </w:p>
    <w:p w14:paraId="747CCDAF" w14:textId="3110AFBC" w:rsidR="00B409DF" w:rsidRPr="00EF71BA" w:rsidRDefault="00B409DF" w:rsidP="00B409DF">
      <w:pPr>
        <w:pStyle w:val="Fuzeile1"/>
        <w:rPr>
          <w:rFonts w:ascii="Times New Roman" w:hAnsi="Times New Roman" w:cs="Times New Roman"/>
        </w:rPr>
      </w:pPr>
      <w:r w:rsidRPr="00EF71BA">
        <w:t>Telefon: +49 (0) 2645 131 – 1966</w:t>
      </w:r>
    </w:p>
    <w:p w14:paraId="72EBA31D" w14:textId="77777777" w:rsidR="00B409DF" w:rsidRPr="00EF71BA" w:rsidRDefault="00B409DF" w:rsidP="00B409DF">
      <w:pPr>
        <w:pStyle w:val="Fuzeile1"/>
      </w:pPr>
      <w:r w:rsidRPr="00EF71BA">
        <w:t>Telefax: +49 (0) 2645 131 – 499</w:t>
      </w:r>
    </w:p>
    <w:p w14:paraId="54DD8925" w14:textId="6F8A66EC" w:rsidR="00B409DF" w:rsidRPr="00EF71BA" w:rsidRDefault="00B409DF" w:rsidP="00B409DF">
      <w:pPr>
        <w:pStyle w:val="Fuzeile1"/>
      </w:pPr>
      <w:r w:rsidRPr="00EF71BA">
        <w:t xml:space="preserve">E-Mail: </w:t>
      </w:r>
      <w:hyperlink r:id="rId14" w:history="1">
        <w:r w:rsidR="00980313" w:rsidRPr="00EF71BA">
          <w:rPr>
            <w:rStyle w:val="Hyperlink"/>
          </w:rPr>
          <w:t>PR@wirtgen-group.com</w:t>
        </w:r>
      </w:hyperlink>
    </w:p>
    <w:p w14:paraId="51E322C9" w14:textId="77777777" w:rsidR="00B409DF" w:rsidRPr="00EF71BA" w:rsidRDefault="00B409DF" w:rsidP="00B409DF">
      <w:pPr>
        <w:pStyle w:val="Fuzeile1"/>
        <w:rPr>
          <w:vanish/>
        </w:rPr>
      </w:pPr>
    </w:p>
    <w:p w14:paraId="3D604A55" w14:textId="665738FA" w:rsidR="00F048D4" w:rsidRPr="00EF71BA" w:rsidRDefault="005E5E0E" w:rsidP="00F74540">
      <w:pPr>
        <w:pStyle w:val="Fuzeile1"/>
      </w:pPr>
      <w:hyperlink r:id="rId15" w:history="1">
        <w:r w:rsidR="00A76CDD" w:rsidRPr="00EF71BA">
          <w:rPr>
            <w:rStyle w:val="Hyperlink"/>
          </w:rPr>
          <w:t>www.wirtgen-group.com</w:t>
        </w:r>
      </w:hyperlink>
    </w:p>
    <w:sectPr w:rsidR="00F048D4" w:rsidRPr="00EF71BA" w:rsidSect="00CA4A09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15CD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15CD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B2790D6" w:rsidR="00615CDA" w:rsidRPr="00615CDA" w:rsidRDefault="00B802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ClctdtKwIAAFc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24F61D39" w14:textId="6B2790D6" w:rsidR="00615CDA" w:rsidRPr="00615CDA" w:rsidRDefault="00B8023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15CD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15CD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172D8B"/>
    <w:multiLevelType w:val="multilevel"/>
    <w:tmpl w:val="D97E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E2C68"/>
    <w:multiLevelType w:val="multilevel"/>
    <w:tmpl w:val="8EDA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0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599F"/>
    <w:rsid w:val="00056224"/>
    <w:rsid w:val="000619CC"/>
    <w:rsid w:val="00062C3A"/>
    <w:rsid w:val="00066D09"/>
    <w:rsid w:val="000744A6"/>
    <w:rsid w:val="0009606C"/>
    <w:rsid w:val="0009665C"/>
    <w:rsid w:val="000A0479"/>
    <w:rsid w:val="000A0523"/>
    <w:rsid w:val="000A36D9"/>
    <w:rsid w:val="000A4C7D"/>
    <w:rsid w:val="000B2F7E"/>
    <w:rsid w:val="000B582B"/>
    <w:rsid w:val="000C7C82"/>
    <w:rsid w:val="000D15C3"/>
    <w:rsid w:val="000D29B1"/>
    <w:rsid w:val="000D357E"/>
    <w:rsid w:val="000D6671"/>
    <w:rsid w:val="000E12EB"/>
    <w:rsid w:val="000E24F8"/>
    <w:rsid w:val="000E5738"/>
    <w:rsid w:val="000F3749"/>
    <w:rsid w:val="000F3E6A"/>
    <w:rsid w:val="00103205"/>
    <w:rsid w:val="0011795C"/>
    <w:rsid w:val="0012026F"/>
    <w:rsid w:val="00130601"/>
    <w:rsid w:val="00132055"/>
    <w:rsid w:val="00135176"/>
    <w:rsid w:val="00142906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3223"/>
    <w:rsid w:val="001F359E"/>
    <w:rsid w:val="00200355"/>
    <w:rsid w:val="0021351D"/>
    <w:rsid w:val="00253A2E"/>
    <w:rsid w:val="002603EC"/>
    <w:rsid w:val="00282AFC"/>
    <w:rsid w:val="0028593B"/>
    <w:rsid w:val="00286C15"/>
    <w:rsid w:val="0029634D"/>
    <w:rsid w:val="002C1B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A1F"/>
    <w:rsid w:val="002F7E0B"/>
    <w:rsid w:val="0030316D"/>
    <w:rsid w:val="00303CCA"/>
    <w:rsid w:val="00314E3E"/>
    <w:rsid w:val="00320CFA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3041"/>
    <w:rsid w:val="003A753A"/>
    <w:rsid w:val="003B3803"/>
    <w:rsid w:val="003C2A71"/>
    <w:rsid w:val="003D496F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2F04"/>
    <w:rsid w:val="00417237"/>
    <w:rsid w:val="00423B08"/>
    <w:rsid w:val="00430BB0"/>
    <w:rsid w:val="0044004A"/>
    <w:rsid w:val="00463372"/>
    <w:rsid w:val="00467F3C"/>
    <w:rsid w:val="0047498D"/>
    <w:rsid w:val="00476100"/>
    <w:rsid w:val="00480D9B"/>
    <w:rsid w:val="00487BFC"/>
    <w:rsid w:val="004A1833"/>
    <w:rsid w:val="004B3E60"/>
    <w:rsid w:val="004C1967"/>
    <w:rsid w:val="004C21E1"/>
    <w:rsid w:val="004D23D0"/>
    <w:rsid w:val="004D2BE0"/>
    <w:rsid w:val="004E05F3"/>
    <w:rsid w:val="004E0A77"/>
    <w:rsid w:val="004E61FD"/>
    <w:rsid w:val="004E6EF5"/>
    <w:rsid w:val="004E74CA"/>
    <w:rsid w:val="004F69D8"/>
    <w:rsid w:val="00506409"/>
    <w:rsid w:val="00525926"/>
    <w:rsid w:val="005264DC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5F4C"/>
    <w:rsid w:val="00587AD9"/>
    <w:rsid w:val="005909A8"/>
    <w:rsid w:val="005931CB"/>
    <w:rsid w:val="005A2B78"/>
    <w:rsid w:val="005A4F04"/>
    <w:rsid w:val="005B5793"/>
    <w:rsid w:val="005C3971"/>
    <w:rsid w:val="005C6B30"/>
    <w:rsid w:val="005C71EC"/>
    <w:rsid w:val="005D4299"/>
    <w:rsid w:val="005D7B09"/>
    <w:rsid w:val="005E5E0E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87053"/>
    <w:rsid w:val="00690D7C"/>
    <w:rsid w:val="00690DFE"/>
    <w:rsid w:val="00691678"/>
    <w:rsid w:val="006A05C0"/>
    <w:rsid w:val="006B3EEC"/>
    <w:rsid w:val="006C0C87"/>
    <w:rsid w:val="006D7EAC"/>
    <w:rsid w:val="006E0104"/>
    <w:rsid w:val="006F7602"/>
    <w:rsid w:val="00704C17"/>
    <w:rsid w:val="007100BC"/>
    <w:rsid w:val="0071265F"/>
    <w:rsid w:val="00714D6B"/>
    <w:rsid w:val="00722A17"/>
    <w:rsid w:val="00723F4F"/>
    <w:rsid w:val="007470D4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1ACA"/>
    <w:rsid w:val="007B6499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5870"/>
    <w:rsid w:val="00831E70"/>
    <w:rsid w:val="00832921"/>
    <w:rsid w:val="008334EC"/>
    <w:rsid w:val="00834472"/>
    <w:rsid w:val="00836A5D"/>
    <w:rsid w:val="00840119"/>
    <w:rsid w:val="0084093B"/>
    <w:rsid w:val="00840F2E"/>
    <w:rsid w:val="008427F2"/>
    <w:rsid w:val="00843B45"/>
    <w:rsid w:val="0084571C"/>
    <w:rsid w:val="00863129"/>
    <w:rsid w:val="00866830"/>
    <w:rsid w:val="008701E2"/>
    <w:rsid w:val="00870ACE"/>
    <w:rsid w:val="00873125"/>
    <w:rsid w:val="008755E5"/>
    <w:rsid w:val="00880ED3"/>
    <w:rsid w:val="00881E44"/>
    <w:rsid w:val="00892F6F"/>
    <w:rsid w:val="00896F7E"/>
    <w:rsid w:val="008A3E9C"/>
    <w:rsid w:val="008A3FD9"/>
    <w:rsid w:val="008B1EB7"/>
    <w:rsid w:val="008C2A29"/>
    <w:rsid w:val="008C2DB2"/>
    <w:rsid w:val="008D26D8"/>
    <w:rsid w:val="008D770E"/>
    <w:rsid w:val="008E7387"/>
    <w:rsid w:val="008F0AC7"/>
    <w:rsid w:val="008F5D3F"/>
    <w:rsid w:val="008F7BB7"/>
    <w:rsid w:val="0090337E"/>
    <w:rsid w:val="009049D8"/>
    <w:rsid w:val="00906D0B"/>
    <w:rsid w:val="00910609"/>
    <w:rsid w:val="009125E2"/>
    <w:rsid w:val="00914C7E"/>
    <w:rsid w:val="00915841"/>
    <w:rsid w:val="00922098"/>
    <w:rsid w:val="009328FA"/>
    <w:rsid w:val="00935F50"/>
    <w:rsid w:val="00936A78"/>
    <w:rsid w:val="009375E1"/>
    <w:rsid w:val="00941FB4"/>
    <w:rsid w:val="00952853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726C"/>
    <w:rsid w:val="00A1310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603BE"/>
    <w:rsid w:val="00A76CDD"/>
    <w:rsid w:val="00A82395"/>
    <w:rsid w:val="00A9389A"/>
    <w:rsid w:val="00A96B2E"/>
    <w:rsid w:val="00A977CE"/>
    <w:rsid w:val="00AB0C27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5960"/>
    <w:rsid w:val="00B06265"/>
    <w:rsid w:val="00B115B5"/>
    <w:rsid w:val="00B409DF"/>
    <w:rsid w:val="00B5232A"/>
    <w:rsid w:val="00B53F37"/>
    <w:rsid w:val="00B60ED1"/>
    <w:rsid w:val="00B62CF5"/>
    <w:rsid w:val="00B63C90"/>
    <w:rsid w:val="00B65A46"/>
    <w:rsid w:val="00B70425"/>
    <w:rsid w:val="00B80234"/>
    <w:rsid w:val="00B85705"/>
    <w:rsid w:val="00B874DC"/>
    <w:rsid w:val="00B90F78"/>
    <w:rsid w:val="00B91123"/>
    <w:rsid w:val="00B937EB"/>
    <w:rsid w:val="00B955DE"/>
    <w:rsid w:val="00B95A96"/>
    <w:rsid w:val="00BA7BC5"/>
    <w:rsid w:val="00BB12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2A3B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54FC2"/>
    <w:rsid w:val="00C644CA"/>
    <w:rsid w:val="00C658FC"/>
    <w:rsid w:val="00C73005"/>
    <w:rsid w:val="00C7499F"/>
    <w:rsid w:val="00C84FDC"/>
    <w:rsid w:val="00C85E18"/>
    <w:rsid w:val="00C9501D"/>
    <w:rsid w:val="00C96E9F"/>
    <w:rsid w:val="00CA35E3"/>
    <w:rsid w:val="00CA4A09"/>
    <w:rsid w:val="00CA4F06"/>
    <w:rsid w:val="00CC5A63"/>
    <w:rsid w:val="00CC787C"/>
    <w:rsid w:val="00CE378C"/>
    <w:rsid w:val="00CF0956"/>
    <w:rsid w:val="00CF36C9"/>
    <w:rsid w:val="00D00EC4"/>
    <w:rsid w:val="00D10DFD"/>
    <w:rsid w:val="00D11E5D"/>
    <w:rsid w:val="00D14051"/>
    <w:rsid w:val="00D159E0"/>
    <w:rsid w:val="00D164C8"/>
    <w:rsid w:val="00D166AC"/>
    <w:rsid w:val="00D16C4C"/>
    <w:rsid w:val="00D20B6F"/>
    <w:rsid w:val="00D36BA2"/>
    <w:rsid w:val="00D37CF4"/>
    <w:rsid w:val="00D4487C"/>
    <w:rsid w:val="00D63D33"/>
    <w:rsid w:val="00D73352"/>
    <w:rsid w:val="00D74EA4"/>
    <w:rsid w:val="00D75920"/>
    <w:rsid w:val="00D84E46"/>
    <w:rsid w:val="00D86F0B"/>
    <w:rsid w:val="00D935C3"/>
    <w:rsid w:val="00DA0266"/>
    <w:rsid w:val="00DA0F4B"/>
    <w:rsid w:val="00DA477E"/>
    <w:rsid w:val="00DB4BB0"/>
    <w:rsid w:val="00DC4EFC"/>
    <w:rsid w:val="00DD0C2F"/>
    <w:rsid w:val="00DE461D"/>
    <w:rsid w:val="00DE762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56C61"/>
    <w:rsid w:val="00E61621"/>
    <w:rsid w:val="00E635A2"/>
    <w:rsid w:val="00E64B14"/>
    <w:rsid w:val="00E7116D"/>
    <w:rsid w:val="00E72429"/>
    <w:rsid w:val="00E83680"/>
    <w:rsid w:val="00E914D1"/>
    <w:rsid w:val="00E960D8"/>
    <w:rsid w:val="00EB38AD"/>
    <w:rsid w:val="00EB488E"/>
    <w:rsid w:val="00EB5FCA"/>
    <w:rsid w:val="00ED7F68"/>
    <w:rsid w:val="00EF2575"/>
    <w:rsid w:val="00EF5828"/>
    <w:rsid w:val="00EF71BA"/>
    <w:rsid w:val="00F048D4"/>
    <w:rsid w:val="00F207FE"/>
    <w:rsid w:val="00F20920"/>
    <w:rsid w:val="00F23212"/>
    <w:rsid w:val="00F3264A"/>
    <w:rsid w:val="00F33B16"/>
    <w:rsid w:val="00F353EA"/>
    <w:rsid w:val="00F36C27"/>
    <w:rsid w:val="00F56318"/>
    <w:rsid w:val="00F67C95"/>
    <w:rsid w:val="00F74540"/>
    <w:rsid w:val="00F75B79"/>
    <w:rsid w:val="00F77161"/>
    <w:rsid w:val="00F82525"/>
    <w:rsid w:val="00F91AC4"/>
    <w:rsid w:val="00F97FEA"/>
    <w:rsid w:val="00FA2DD8"/>
    <w:rsid w:val="00FA40D2"/>
    <w:rsid w:val="00FB5CB4"/>
    <w:rsid w:val="00FB60E1"/>
    <w:rsid w:val="00FC1F9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B0596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youtu.be/NH3UShGZvA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www.wirtgen-group.com" TargetMode="Externa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PR@wirtgen-group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829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6041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2021-10-20T14:00:00Z</cp:lastPrinted>
  <dcterms:created xsi:type="dcterms:W3CDTF">2026-01-26T09:00:00Z</dcterms:created>
  <dcterms:modified xsi:type="dcterms:W3CDTF">2026-02-06T07:35:00Z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